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CE2705" w:rsidTr="00CE2705">
        <w:tc>
          <w:tcPr>
            <w:tcW w:w="9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CE2705" w:rsidRDefault="00CE2705" w:rsidP="007D32A4">
            <w:pPr>
              <w:spacing w:after="0" w:line="240" w:lineRule="auto"/>
              <w:jc w:val="both"/>
              <w:rPr>
                <w:rFonts w:ascii="Calibri" w:cs="Times New Roman"/>
                <w:b/>
                <w:szCs w:val="24"/>
              </w:rPr>
            </w:pPr>
            <w:r>
              <w:rPr>
                <w:rFonts w:ascii="Calibri" w:cs="Times New Roman"/>
                <w:b/>
                <w:szCs w:val="24"/>
              </w:rPr>
              <w:t>Titre et mots-clés du projet proposé :</w:t>
            </w:r>
          </w:p>
          <w:p w:rsidR="00CE2705" w:rsidRPr="00401552" w:rsidRDefault="00CC75BC" w:rsidP="007D32A4">
            <w:pPr>
              <w:spacing w:after="0" w:line="240" w:lineRule="auto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 xml:space="preserve">Analyse </w:t>
            </w:r>
            <w:proofErr w:type="spellStart"/>
            <w:r>
              <w:rPr>
                <w:rFonts w:ascii="Calibri" w:hAnsi="Calibri"/>
              </w:rPr>
              <w:t>métagénomique</w:t>
            </w:r>
            <w:proofErr w:type="spellEnd"/>
            <w:r>
              <w:rPr>
                <w:rFonts w:ascii="Calibri" w:hAnsi="Calibri"/>
              </w:rPr>
              <w:t xml:space="preserve"> de l'i</w:t>
            </w:r>
            <w:r w:rsidR="00CE2705">
              <w:rPr>
                <w:rFonts w:ascii="Calibri" w:hAnsi="Calibri"/>
              </w:rPr>
              <w:t xml:space="preserve">mpact de sept écotypes de </w:t>
            </w:r>
            <w:proofErr w:type="spellStart"/>
            <w:r w:rsidR="00CE2705" w:rsidRPr="00CE2705">
              <w:rPr>
                <w:rFonts w:ascii="Calibri" w:hAnsi="Calibri"/>
                <w:i/>
              </w:rPr>
              <w:t>Medicago</w:t>
            </w:r>
            <w:proofErr w:type="spellEnd"/>
            <w:r w:rsidR="00CE2705" w:rsidRPr="00CE2705">
              <w:rPr>
                <w:rFonts w:ascii="Calibri" w:hAnsi="Calibri"/>
                <w:i/>
              </w:rPr>
              <w:t xml:space="preserve"> </w:t>
            </w:r>
            <w:proofErr w:type="spellStart"/>
            <w:r w:rsidR="00CE2705" w:rsidRPr="00CE2705">
              <w:rPr>
                <w:rFonts w:ascii="Calibri" w:hAnsi="Calibri"/>
                <w:i/>
              </w:rPr>
              <w:t>truncatula</w:t>
            </w:r>
            <w:proofErr w:type="spellEnd"/>
            <w:r w:rsidR="00CE2705">
              <w:rPr>
                <w:rFonts w:ascii="Calibri" w:hAnsi="Calibri"/>
              </w:rPr>
              <w:t xml:space="preserve"> sur </w:t>
            </w:r>
            <w:r>
              <w:rPr>
                <w:rFonts w:ascii="Calibri" w:hAnsi="Calibri"/>
              </w:rPr>
              <w:t>le</w:t>
            </w:r>
            <w:r w:rsidR="00CE2705">
              <w:rPr>
                <w:rFonts w:ascii="Calibri" w:hAnsi="Calibri"/>
              </w:rPr>
              <w:t xml:space="preserve"> </w:t>
            </w:r>
            <w:proofErr w:type="spellStart"/>
            <w:r w:rsidR="00CE2705">
              <w:rPr>
                <w:rFonts w:ascii="Calibri" w:hAnsi="Calibri"/>
              </w:rPr>
              <w:t>microbiote</w:t>
            </w:r>
            <w:proofErr w:type="spellEnd"/>
            <w:r w:rsidR="00CE2705">
              <w:rPr>
                <w:rFonts w:ascii="Calibri" w:hAnsi="Calibri"/>
              </w:rPr>
              <w:t xml:space="preserve"> </w:t>
            </w:r>
            <w:proofErr w:type="spellStart"/>
            <w:r w:rsidR="00CE2705">
              <w:rPr>
                <w:rFonts w:ascii="Calibri" w:hAnsi="Calibri"/>
              </w:rPr>
              <w:t>rhizosphérique</w:t>
            </w:r>
            <w:proofErr w:type="spellEnd"/>
          </w:p>
          <w:p w:rsidR="00CE2705" w:rsidRDefault="00CE2705" w:rsidP="007D32A4">
            <w:pPr>
              <w:spacing w:after="0" w:line="240" w:lineRule="auto"/>
              <w:rPr>
                <w:rFonts w:ascii="Calibri" w:cs="Times New Roman"/>
                <w:szCs w:val="24"/>
              </w:rPr>
            </w:pPr>
          </w:p>
        </w:tc>
      </w:tr>
      <w:tr w:rsidR="00CE2705" w:rsidTr="00CE2705">
        <w:tc>
          <w:tcPr>
            <w:tcW w:w="9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CE2705" w:rsidRDefault="00CE2705" w:rsidP="007D32A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Calibri" w:cs="Times New Roman"/>
                <w:b/>
                <w:szCs w:val="24"/>
              </w:rPr>
              <w:t>Intitulé du laboratoire et de l'équipe de recherche / Nom du responsable:</w:t>
            </w:r>
          </w:p>
          <w:p w:rsidR="00CE2705" w:rsidRPr="00401552" w:rsidRDefault="00CE2705" w:rsidP="007D32A4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401552">
              <w:rPr>
                <w:rFonts w:ascii="Calibri" w:hAnsi="Calibri"/>
              </w:rPr>
              <w:t xml:space="preserve">Etablissement d’accueil : </w:t>
            </w:r>
            <w:r w:rsidRPr="00401552">
              <w:rPr>
                <w:rFonts w:ascii="Calibri" w:hAnsi="Calibri"/>
              </w:rPr>
              <w:tab/>
              <w:t xml:space="preserve">UMR </w:t>
            </w:r>
            <w:proofErr w:type="spellStart"/>
            <w:r w:rsidRPr="00401552">
              <w:rPr>
                <w:rFonts w:ascii="Calibri" w:hAnsi="Calibri"/>
              </w:rPr>
              <w:t>Agroécologie</w:t>
            </w:r>
            <w:proofErr w:type="spellEnd"/>
            <w:r w:rsidRPr="00401552">
              <w:rPr>
                <w:rFonts w:ascii="Calibri" w:hAnsi="Calibri"/>
              </w:rPr>
              <w:t xml:space="preserve"> – INRA Dijon</w:t>
            </w:r>
          </w:p>
          <w:p w:rsidR="00CE2705" w:rsidRPr="00401552" w:rsidRDefault="00CE2705" w:rsidP="007D32A4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401552">
              <w:rPr>
                <w:rFonts w:ascii="Calibri" w:hAnsi="Calibri"/>
              </w:rPr>
              <w:t xml:space="preserve">Responsable : </w:t>
            </w:r>
            <w:r w:rsidRPr="00401552">
              <w:rPr>
                <w:rFonts w:ascii="Calibri" w:hAnsi="Calibri"/>
              </w:rPr>
              <w:tab/>
            </w:r>
            <w:r w:rsidRPr="00401552">
              <w:rPr>
                <w:rFonts w:ascii="Calibri" w:hAnsi="Calibri"/>
              </w:rPr>
              <w:tab/>
              <w:t>Philippe Lemanceau</w:t>
            </w:r>
          </w:p>
          <w:p w:rsidR="00CE2705" w:rsidRPr="00401552" w:rsidRDefault="00CE2705" w:rsidP="007D32A4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401552">
              <w:rPr>
                <w:rFonts w:ascii="Calibri" w:hAnsi="Calibri"/>
              </w:rPr>
              <w:t>Coordonnées :</w:t>
            </w:r>
            <w:r w:rsidRPr="00401552">
              <w:rPr>
                <w:rFonts w:ascii="Calibri" w:hAnsi="Calibri"/>
              </w:rPr>
              <w:tab/>
              <w:t>Tél: +33 (0)3 80 69 30 56</w:t>
            </w:r>
          </w:p>
          <w:p w:rsidR="00CE2705" w:rsidRPr="00401552" w:rsidRDefault="00CE2705" w:rsidP="007D32A4">
            <w:pPr>
              <w:spacing w:after="0" w:line="240" w:lineRule="auto"/>
              <w:ind w:left="1416" w:firstLine="708"/>
              <w:jc w:val="both"/>
              <w:rPr>
                <w:rFonts w:ascii="Calibri" w:hAnsi="Calibri"/>
              </w:rPr>
            </w:pPr>
            <w:r w:rsidRPr="00401552">
              <w:rPr>
                <w:rFonts w:ascii="Calibri" w:hAnsi="Calibri"/>
              </w:rPr>
              <w:t>Fax: +33 (0)3 80 69 32 24</w:t>
            </w:r>
          </w:p>
          <w:p w:rsidR="00CE2705" w:rsidRPr="00401552" w:rsidRDefault="00CE2705" w:rsidP="007D32A4">
            <w:pPr>
              <w:spacing w:after="0" w:line="240" w:lineRule="auto"/>
              <w:ind w:left="1416" w:firstLine="708"/>
              <w:jc w:val="both"/>
              <w:rPr>
                <w:rFonts w:ascii="Calibri" w:hAnsi="Calibri"/>
              </w:rPr>
            </w:pPr>
            <w:r w:rsidRPr="00401552">
              <w:rPr>
                <w:rFonts w:ascii="Calibri" w:hAnsi="Calibri"/>
              </w:rPr>
              <w:t xml:space="preserve">Email: </w:t>
            </w:r>
            <w:hyperlink r:id="rId5" w:history="1">
              <w:r w:rsidRPr="00401552">
                <w:rPr>
                  <w:rStyle w:val="Lienhypertexte"/>
                  <w:rFonts w:ascii="Calibri" w:hAnsi="Calibri"/>
                </w:rPr>
                <w:t>philippe.lemanceau@inra.fr</w:t>
              </w:r>
            </w:hyperlink>
          </w:p>
          <w:p w:rsidR="00CE2705" w:rsidRDefault="00CE2705" w:rsidP="007D32A4">
            <w:pPr>
              <w:tabs>
                <w:tab w:val="center" w:pos="4819"/>
              </w:tabs>
              <w:spacing w:after="0" w:line="240" w:lineRule="auto"/>
              <w:jc w:val="both"/>
              <w:rPr>
                <w:rFonts w:ascii="Calibri" w:cs="Times New Roman"/>
                <w:szCs w:val="24"/>
              </w:rPr>
            </w:pPr>
          </w:p>
        </w:tc>
      </w:tr>
      <w:tr w:rsidR="00CE2705" w:rsidTr="00CE2705">
        <w:tc>
          <w:tcPr>
            <w:tcW w:w="9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CE2705" w:rsidRDefault="00CE2705" w:rsidP="007D32A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Calibri" w:cs="Times New Roman"/>
                <w:b/>
                <w:szCs w:val="24"/>
              </w:rPr>
              <w:t>Nom de la personne responsable de l'encadrement de l'étudiant, à contacter :</w:t>
            </w:r>
          </w:p>
          <w:p w:rsidR="00CE2705" w:rsidRPr="00401552" w:rsidRDefault="00CE2705" w:rsidP="007D32A4">
            <w:pPr>
              <w:spacing w:after="0" w:line="240" w:lineRule="auto"/>
              <w:jc w:val="both"/>
              <w:rPr>
                <w:rFonts w:ascii="Calibri" w:hAnsi="Calibri"/>
                <w:bCs/>
                <w:iCs/>
              </w:rPr>
            </w:pPr>
            <w:r w:rsidRPr="00401552">
              <w:rPr>
                <w:rFonts w:ascii="Calibri" w:hAnsi="Calibri"/>
                <w:bCs/>
                <w:iCs/>
              </w:rPr>
              <w:t>Maître de stage :</w:t>
            </w:r>
            <w:r w:rsidRPr="00401552">
              <w:rPr>
                <w:rFonts w:ascii="Calibri" w:hAnsi="Calibri"/>
                <w:bCs/>
                <w:iCs/>
              </w:rPr>
              <w:tab/>
            </w:r>
            <w:bookmarkStart w:id="0" w:name="_GoBack"/>
            <w:r>
              <w:rPr>
                <w:rFonts w:ascii="Calibri" w:hAnsi="Calibri"/>
                <w:bCs/>
                <w:iCs/>
              </w:rPr>
              <w:t xml:space="preserve">Samuel Mondy et </w:t>
            </w:r>
            <w:r w:rsidRPr="00401552">
              <w:rPr>
                <w:rFonts w:ascii="Calibri" w:hAnsi="Calibri"/>
                <w:bCs/>
                <w:iCs/>
              </w:rPr>
              <w:t>Barbara Pivato</w:t>
            </w:r>
          </w:p>
          <w:p w:rsidR="00CE2705" w:rsidRPr="00401552" w:rsidRDefault="00CE2705" w:rsidP="007D32A4">
            <w:pPr>
              <w:spacing w:after="0" w:line="240" w:lineRule="auto"/>
              <w:jc w:val="both"/>
              <w:rPr>
                <w:rFonts w:ascii="Calibri" w:hAnsi="Calibri"/>
                <w:bCs/>
                <w:iCs/>
              </w:rPr>
            </w:pPr>
            <w:r w:rsidRPr="00401552">
              <w:rPr>
                <w:rFonts w:ascii="Calibri" w:hAnsi="Calibri"/>
                <w:bCs/>
                <w:lang w:val="pt-PT"/>
              </w:rPr>
              <w:t xml:space="preserve">Tel: </w:t>
            </w:r>
            <w:r>
              <w:rPr>
                <w:rFonts w:ascii="Calibri" w:hAnsi="Calibri"/>
                <w:bCs/>
                <w:lang w:val="pt-PT"/>
              </w:rPr>
              <w:t xml:space="preserve">+33 (0)3 80 69 35 76 et </w:t>
            </w:r>
            <w:r w:rsidRPr="00401552">
              <w:rPr>
                <w:rFonts w:ascii="Calibri" w:hAnsi="Calibri"/>
                <w:bCs/>
                <w:iCs/>
              </w:rPr>
              <w:t>+33 (0)3 80 69 33 36</w:t>
            </w:r>
          </w:p>
          <w:p w:rsidR="00CE2705" w:rsidRPr="00401552" w:rsidRDefault="00CE2705" w:rsidP="007D32A4">
            <w:pPr>
              <w:spacing w:after="0" w:line="240" w:lineRule="auto"/>
              <w:jc w:val="both"/>
              <w:rPr>
                <w:rFonts w:ascii="Calibri" w:hAnsi="Calibri"/>
                <w:bCs/>
                <w:lang w:val="pt-PT"/>
              </w:rPr>
            </w:pPr>
            <w:r w:rsidRPr="00401552">
              <w:rPr>
                <w:rFonts w:ascii="Calibri" w:hAnsi="Calibri"/>
                <w:bCs/>
                <w:lang w:val="pt-PT"/>
              </w:rPr>
              <w:t xml:space="preserve">Fax : </w:t>
            </w:r>
            <w:r w:rsidRPr="00401552">
              <w:rPr>
                <w:rFonts w:ascii="Calibri" w:hAnsi="Calibri"/>
                <w:bCs/>
                <w:iCs/>
              </w:rPr>
              <w:t>+33 (0)3 80 69 32 24</w:t>
            </w:r>
          </w:p>
          <w:bookmarkEnd w:id="0"/>
          <w:p w:rsidR="00CE2705" w:rsidRPr="00401552" w:rsidRDefault="00CE2705" w:rsidP="007D32A4">
            <w:pPr>
              <w:spacing w:after="0" w:line="240" w:lineRule="auto"/>
              <w:jc w:val="both"/>
              <w:rPr>
                <w:rFonts w:ascii="Calibri" w:hAnsi="Calibri"/>
                <w:bCs/>
                <w:lang w:val="pt-PT"/>
              </w:rPr>
            </w:pPr>
            <w:r w:rsidRPr="00401552">
              <w:rPr>
                <w:rFonts w:ascii="Calibri" w:hAnsi="Calibri"/>
                <w:bCs/>
                <w:lang w:val="pt-PT"/>
              </w:rPr>
              <w:t xml:space="preserve">E-mail: </w:t>
            </w:r>
            <w:r w:rsidR="00B73EB2">
              <w:fldChar w:fldCharType="begin"/>
            </w:r>
            <w:r w:rsidR="00B73EB2">
              <w:instrText xml:space="preserve"> HYPERLINK "mailto:samuel.mondy@inra.fr" </w:instrText>
            </w:r>
            <w:r w:rsidR="00B73EB2">
              <w:fldChar w:fldCharType="separate"/>
            </w:r>
            <w:r w:rsidRPr="007201EC">
              <w:rPr>
                <w:rStyle w:val="Lienhypertexte"/>
                <w:rFonts w:ascii="Calibri" w:hAnsi="Calibri"/>
                <w:bCs/>
                <w:lang w:val="pt-PT"/>
              </w:rPr>
              <w:t>samuel.mondy@inra.fr</w:t>
            </w:r>
            <w:r w:rsidR="00B73EB2">
              <w:rPr>
                <w:rStyle w:val="Lienhypertexte"/>
                <w:rFonts w:ascii="Calibri" w:hAnsi="Calibri"/>
                <w:bCs/>
                <w:lang w:val="pt-PT"/>
              </w:rPr>
              <w:fldChar w:fldCharType="end"/>
            </w:r>
            <w:r>
              <w:rPr>
                <w:rFonts w:ascii="Calibri" w:hAnsi="Calibri"/>
                <w:bCs/>
                <w:lang w:val="pt-PT"/>
              </w:rPr>
              <w:t xml:space="preserve"> et </w:t>
            </w:r>
            <w:r w:rsidR="00B73EB2">
              <w:fldChar w:fldCharType="begin"/>
            </w:r>
            <w:r w:rsidR="00B73EB2">
              <w:instrText xml:space="preserve"> HYPERLINK "mailto:barbara.pivato@inra.fr" </w:instrText>
            </w:r>
            <w:r w:rsidR="00B73EB2">
              <w:fldChar w:fldCharType="separate"/>
            </w:r>
            <w:r w:rsidRPr="00401552">
              <w:rPr>
                <w:rStyle w:val="Lienhypertexte"/>
                <w:rFonts w:ascii="Calibri" w:hAnsi="Calibri"/>
                <w:bCs/>
                <w:lang w:val="pt-PT"/>
              </w:rPr>
              <w:t>barbara.pivato@inra.fr</w:t>
            </w:r>
            <w:r w:rsidR="00B73EB2">
              <w:rPr>
                <w:rStyle w:val="Lienhypertexte"/>
                <w:rFonts w:ascii="Calibri" w:hAnsi="Calibri"/>
                <w:bCs/>
                <w:lang w:val="pt-PT"/>
              </w:rPr>
              <w:fldChar w:fldCharType="end"/>
            </w:r>
          </w:p>
          <w:p w:rsidR="00CE2705" w:rsidRDefault="00CE2705" w:rsidP="007D32A4">
            <w:pPr>
              <w:tabs>
                <w:tab w:val="center" w:pos="4819"/>
              </w:tabs>
              <w:spacing w:after="0" w:line="240" w:lineRule="auto"/>
              <w:rPr>
                <w:rFonts w:ascii="Calibri" w:cs="Times New Roman"/>
                <w:szCs w:val="24"/>
              </w:rPr>
            </w:pPr>
          </w:p>
        </w:tc>
      </w:tr>
      <w:tr w:rsidR="00CE2705" w:rsidTr="00CE2705">
        <w:tc>
          <w:tcPr>
            <w:tcW w:w="9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70" w:type="dxa"/>
              <w:right w:w="70" w:type="dxa"/>
            </w:tcMar>
          </w:tcPr>
          <w:p w:rsidR="00CE2705" w:rsidRDefault="00CE2705" w:rsidP="007D32A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Calibri" w:cs="Times New Roman"/>
                <w:b/>
                <w:szCs w:val="24"/>
              </w:rPr>
              <w:t>Projet de recherche proposé :</w:t>
            </w:r>
          </w:p>
          <w:p w:rsidR="00772515" w:rsidRPr="0070767A" w:rsidRDefault="00CE2705" w:rsidP="007D32A4">
            <w:pPr>
              <w:spacing w:after="0" w:line="240" w:lineRule="auto"/>
              <w:jc w:val="both"/>
              <w:rPr>
                <w:rFonts w:eastAsia="Times" w:cs="Arial"/>
                <w:lang w:bidi="fr-FR"/>
              </w:rPr>
            </w:pPr>
            <w:r w:rsidRPr="0070767A">
              <w:rPr>
                <w:rFonts w:cs="Times New Roman"/>
                <w:i/>
                <w:u w:val="single"/>
              </w:rPr>
              <w:t>Contexte de la recherche</w:t>
            </w:r>
            <w:r w:rsidRPr="0070767A">
              <w:rPr>
                <w:rFonts w:cs="Times New Roman"/>
              </w:rPr>
              <w:t xml:space="preserve"> : </w:t>
            </w:r>
            <w:r w:rsidR="00772515" w:rsidRPr="0070767A">
              <w:rPr>
                <w:rFonts w:eastAsia="Times" w:cs="Arial"/>
                <w:lang w:bidi="fr-FR"/>
              </w:rPr>
              <w:t xml:space="preserve">Le volume de sol autour des racines, appelé rhizosphère, est une zone d’interface entre les racines et le sol (Nguyen, 2003). Les racines libèrent dans la rhizosphère une proportion significative de </w:t>
            </w:r>
            <w:proofErr w:type="spellStart"/>
            <w:r w:rsidR="00772515" w:rsidRPr="0070767A">
              <w:rPr>
                <w:rFonts w:eastAsia="Times" w:cs="Arial"/>
                <w:lang w:bidi="fr-FR"/>
              </w:rPr>
              <w:t>photosynthétats</w:t>
            </w:r>
            <w:proofErr w:type="spellEnd"/>
            <w:r w:rsidR="00772515" w:rsidRPr="0070767A">
              <w:rPr>
                <w:rFonts w:eastAsia="Times" w:cs="Arial"/>
                <w:lang w:bidi="fr-FR"/>
              </w:rPr>
              <w:t xml:space="preserve"> sous forme de </w:t>
            </w:r>
            <w:proofErr w:type="spellStart"/>
            <w:r w:rsidR="00772515" w:rsidRPr="0070767A">
              <w:rPr>
                <w:rFonts w:eastAsia="Times" w:cs="Arial"/>
                <w:lang w:bidi="fr-FR"/>
              </w:rPr>
              <w:t>rhizodépots</w:t>
            </w:r>
            <w:proofErr w:type="spellEnd"/>
            <w:r w:rsidR="00772515" w:rsidRPr="0070767A">
              <w:rPr>
                <w:rFonts w:eastAsia="Times" w:cs="Arial"/>
                <w:lang w:bidi="fr-FR"/>
              </w:rPr>
              <w:t xml:space="preserve">. Ce phénomène de </w:t>
            </w:r>
            <w:proofErr w:type="spellStart"/>
            <w:r w:rsidR="00772515" w:rsidRPr="0070767A">
              <w:rPr>
                <w:rFonts w:eastAsia="Times" w:cs="Arial"/>
                <w:lang w:bidi="fr-FR"/>
              </w:rPr>
              <w:t>rhizodéposition</w:t>
            </w:r>
            <w:proofErr w:type="spellEnd"/>
            <w:r w:rsidR="00772515" w:rsidRPr="0070767A">
              <w:rPr>
                <w:rFonts w:eastAsia="Times" w:cs="Arial"/>
                <w:lang w:bidi="fr-FR"/>
              </w:rPr>
              <w:t xml:space="preserve"> promeut l’abondance et l'activité de microorganismes d’origine tellurique</w:t>
            </w:r>
            <w:r w:rsidR="007D32A4" w:rsidRPr="0070767A">
              <w:rPr>
                <w:rFonts w:eastAsia="Times" w:cs="Arial"/>
                <w:lang w:bidi="fr-FR"/>
              </w:rPr>
              <w:t xml:space="preserve"> (</w:t>
            </w:r>
            <w:proofErr w:type="spellStart"/>
            <w:r w:rsidR="007D32A4" w:rsidRPr="0070767A">
              <w:rPr>
                <w:rFonts w:eastAsia="Times" w:cs="Arial"/>
                <w:lang w:bidi="fr-FR"/>
              </w:rPr>
              <w:t>microbiote</w:t>
            </w:r>
            <w:proofErr w:type="spellEnd"/>
            <w:r w:rsidR="007D32A4" w:rsidRPr="0070767A">
              <w:rPr>
                <w:rFonts w:eastAsia="Times" w:cs="Arial"/>
                <w:lang w:bidi="fr-FR"/>
              </w:rPr>
              <w:t>)</w:t>
            </w:r>
            <w:r w:rsidR="00772515" w:rsidRPr="0070767A">
              <w:rPr>
                <w:rFonts w:eastAsia="Times" w:cs="Arial"/>
                <w:lang w:bidi="fr-FR"/>
              </w:rPr>
              <w:t xml:space="preserve">. D’un point de vue évolutif, il a été formulé l’hypothèse que cet investissement de la plante sous forme de </w:t>
            </w:r>
            <w:proofErr w:type="spellStart"/>
            <w:r w:rsidR="00772515" w:rsidRPr="0070767A">
              <w:rPr>
                <w:rFonts w:eastAsia="Times" w:cs="Arial"/>
                <w:lang w:bidi="fr-FR"/>
              </w:rPr>
              <w:t>rhizodépots</w:t>
            </w:r>
            <w:proofErr w:type="spellEnd"/>
            <w:r w:rsidR="00772515" w:rsidRPr="0070767A">
              <w:rPr>
                <w:rFonts w:eastAsia="Times" w:cs="Arial"/>
                <w:lang w:bidi="fr-FR"/>
              </w:rPr>
              <w:t xml:space="preserve"> est compensé par les bénéfices apportés par le </w:t>
            </w:r>
            <w:proofErr w:type="spellStart"/>
            <w:r w:rsidR="007D32A4" w:rsidRPr="0070767A">
              <w:rPr>
                <w:rFonts w:eastAsia="Times" w:cs="Arial"/>
                <w:lang w:bidi="fr-FR"/>
              </w:rPr>
              <w:t>microbiote</w:t>
            </w:r>
            <w:proofErr w:type="spellEnd"/>
            <w:r w:rsidR="00772515" w:rsidRPr="0070767A">
              <w:rPr>
                <w:rFonts w:eastAsia="Times" w:cs="Arial"/>
                <w:lang w:bidi="fr-FR"/>
              </w:rPr>
              <w:t xml:space="preserve"> </w:t>
            </w:r>
            <w:proofErr w:type="spellStart"/>
            <w:r w:rsidR="00772515" w:rsidRPr="0070767A">
              <w:rPr>
                <w:rFonts w:eastAsia="Times" w:cs="Arial"/>
                <w:lang w:bidi="fr-FR"/>
              </w:rPr>
              <w:t>rhizosphérique</w:t>
            </w:r>
            <w:proofErr w:type="spellEnd"/>
            <w:r w:rsidR="00772515" w:rsidRPr="0070767A">
              <w:rPr>
                <w:rFonts w:eastAsia="Times" w:cs="Arial"/>
                <w:lang w:bidi="fr-FR"/>
              </w:rPr>
              <w:t xml:space="preserve"> à la plante-hôte (Lambert et </w:t>
            </w:r>
            <w:proofErr w:type="gramStart"/>
            <w:r w:rsidR="00772515" w:rsidRPr="0070767A">
              <w:rPr>
                <w:rFonts w:eastAsia="Times" w:cs="Arial"/>
                <w:lang w:bidi="fr-FR"/>
              </w:rPr>
              <w:t>al.,</w:t>
            </w:r>
            <w:proofErr w:type="gramEnd"/>
            <w:r w:rsidR="00772515" w:rsidRPr="0070767A">
              <w:rPr>
                <w:rFonts w:eastAsia="Times" w:cs="Arial"/>
                <w:lang w:bidi="fr-FR"/>
              </w:rPr>
              <w:t xml:space="preserve"> 2009) en termes de nutrition, croissance et santé.</w:t>
            </w:r>
          </w:p>
          <w:p w:rsidR="00772515" w:rsidRDefault="00772515" w:rsidP="007D32A4">
            <w:pPr>
              <w:spacing w:after="0" w:line="240" w:lineRule="auto"/>
              <w:jc w:val="both"/>
              <w:rPr>
                <w:rFonts w:eastAsia="Times" w:cs="Arial"/>
                <w:lang w:bidi="fr-FR"/>
              </w:rPr>
            </w:pPr>
            <w:r w:rsidRPr="0070767A">
              <w:rPr>
                <w:rFonts w:eastAsia="Times" w:cs="Arial"/>
                <w:lang w:bidi="fr-FR"/>
              </w:rPr>
              <w:t xml:space="preserve">Le </w:t>
            </w:r>
            <w:proofErr w:type="spellStart"/>
            <w:r w:rsidRPr="0070767A">
              <w:rPr>
                <w:rFonts w:eastAsia="Times" w:cs="Arial"/>
                <w:lang w:bidi="fr-FR"/>
              </w:rPr>
              <w:t>microbiote</w:t>
            </w:r>
            <w:proofErr w:type="spellEnd"/>
            <w:r w:rsidRPr="0070767A">
              <w:rPr>
                <w:rFonts w:eastAsia="Times" w:cs="Arial"/>
                <w:lang w:bidi="fr-FR"/>
              </w:rPr>
              <w:t xml:space="preserve"> </w:t>
            </w:r>
            <w:proofErr w:type="spellStart"/>
            <w:r w:rsidRPr="0070767A">
              <w:rPr>
                <w:rFonts w:eastAsia="Times" w:cs="Arial"/>
                <w:lang w:bidi="fr-FR"/>
              </w:rPr>
              <w:t>rhizosphérique</w:t>
            </w:r>
            <w:proofErr w:type="spellEnd"/>
            <w:r w:rsidRPr="0070767A">
              <w:rPr>
                <w:rFonts w:eastAsia="Times" w:cs="Arial"/>
                <w:lang w:bidi="fr-FR"/>
              </w:rPr>
              <w:t xml:space="preserve"> </w:t>
            </w:r>
            <w:r w:rsidR="00726AD1" w:rsidRPr="0070767A">
              <w:rPr>
                <w:rFonts w:eastAsia="Times" w:cs="Arial"/>
                <w:lang w:bidi="fr-FR"/>
              </w:rPr>
              <w:t xml:space="preserve">a principalement été décrit d'un point de vue taxonomique. Toutefois, comme mis en </w:t>
            </w:r>
            <w:r w:rsidR="007D32A4" w:rsidRPr="0070767A">
              <w:rPr>
                <w:rFonts w:eastAsia="Times" w:cs="Arial"/>
                <w:lang w:bidi="fr-FR"/>
              </w:rPr>
              <w:t>évidence</w:t>
            </w:r>
            <w:r w:rsidR="00726AD1" w:rsidRPr="0070767A">
              <w:rPr>
                <w:rFonts w:eastAsia="Times" w:cs="Arial"/>
                <w:lang w:bidi="fr-FR"/>
              </w:rPr>
              <w:t xml:space="preserve"> par Violle et al. (2007)</w:t>
            </w:r>
            <w:r w:rsidR="007D32A4" w:rsidRPr="0070767A">
              <w:rPr>
                <w:rFonts w:eastAsia="Times" w:cs="Arial"/>
                <w:lang w:bidi="fr-FR"/>
              </w:rPr>
              <w:t>,</w:t>
            </w:r>
            <w:r w:rsidR="00726AD1" w:rsidRPr="0070767A">
              <w:rPr>
                <w:rFonts w:eastAsia="Times" w:cs="Arial"/>
                <w:lang w:bidi="fr-FR"/>
              </w:rPr>
              <w:t xml:space="preserve"> d'un point de vue écologique</w:t>
            </w:r>
            <w:r w:rsidR="00AA16B7">
              <w:rPr>
                <w:rFonts w:eastAsia="Times" w:cs="Arial"/>
                <w:lang w:bidi="fr-FR"/>
              </w:rPr>
              <w:t>,</w:t>
            </w:r>
            <w:r w:rsidR="00726AD1" w:rsidRPr="0070767A">
              <w:rPr>
                <w:rFonts w:eastAsia="Times" w:cs="Arial"/>
                <w:lang w:bidi="fr-FR"/>
              </w:rPr>
              <w:t xml:space="preserve"> les traits fonctionnels devraient </w:t>
            </w:r>
            <w:r w:rsidR="007D32A4" w:rsidRPr="0070767A">
              <w:rPr>
                <w:rFonts w:eastAsia="Times" w:cs="Arial"/>
                <w:lang w:bidi="fr-FR"/>
              </w:rPr>
              <w:t>être pris en compte dans l'étude et la</w:t>
            </w:r>
            <w:r w:rsidR="00726AD1" w:rsidRPr="0070767A">
              <w:rPr>
                <w:rFonts w:eastAsia="Times" w:cs="Arial"/>
                <w:lang w:bidi="fr-FR"/>
              </w:rPr>
              <w:t xml:space="preserve"> </w:t>
            </w:r>
            <w:r w:rsidR="007D32A4" w:rsidRPr="0070767A">
              <w:rPr>
                <w:rFonts w:eastAsia="Times" w:cs="Arial"/>
                <w:lang w:bidi="fr-FR"/>
              </w:rPr>
              <w:t>compréhension</w:t>
            </w:r>
            <w:r w:rsidR="00726AD1" w:rsidRPr="0070767A">
              <w:rPr>
                <w:rFonts w:eastAsia="Times" w:cs="Arial"/>
                <w:lang w:bidi="fr-FR"/>
              </w:rPr>
              <w:t xml:space="preserve"> de</w:t>
            </w:r>
            <w:r w:rsidR="0070767A">
              <w:rPr>
                <w:rFonts w:eastAsia="Times" w:cs="Arial"/>
                <w:lang w:bidi="fr-FR"/>
              </w:rPr>
              <w:t xml:space="preserve"> l'écologie du </w:t>
            </w:r>
            <w:proofErr w:type="spellStart"/>
            <w:r w:rsidR="0070767A">
              <w:rPr>
                <w:rFonts w:eastAsia="Times" w:cs="Arial"/>
                <w:lang w:bidi="fr-FR"/>
              </w:rPr>
              <w:t>microbiote</w:t>
            </w:r>
            <w:proofErr w:type="spellEnd"/>
            <w:r w:rsidR="0070767A">
              <w:rPr>
                <w:rFonts w:eastAsia="Times" w:cs="Arial"/>
                <w:lang w:bidi="fr-FR"/>
              </w:rPr>
              <w:t xml:space="preserve"> </w:t>
            </w:r>
            <w:proofErr w:type="spellStart"/>
            <w:r w:rsidR="0070767A">
              <w:rPr>
                <w:rFonts w:eastAsia="Times" w:cs="Arial"/>
                <w:lang w:bidi="fr-FR"/>
              </w:rPr>
              <w:t>rhizosp</w:t>
            </w:r>
            <w:r w:rsidR="00726AD1" w:rsidRPr="0070767A">
              <w:rPr>
                <w:rFonts w:eastAsia="Times" w:cs="Arial"/>
                <w:lang w:bidi="fr-FR"/>
              </w:rPr>
              <w:t>h</w:t>
            </w:r>
            <w:r w:rsidR="007D32A4" w:rsidRPr="0070767A">
              <w:rPr>
                <w:rFonts w:eastAsia="Times" w:cs="Arial"/>
                <w:lang w:bidi="fr-FR"/>
              </w:rPr>
              <w:t>é</w:t>
            </w:r>
            <w:r w:rsidR="00726AD1" w:rsidRPr="0070767A">
              <w:rPr>
                <w:rFonts w:eastAsia="Times" w:cs="Arial"/>
                <w:lang w:bidi="fr-FR"/>
              </w:rPr>
              <w:t>rique</w:t>
            </w:r>
            <w:proofErr w:type="spellEnd"/>
            <w:r w:rsidR="00726AD1" w:rsidRPr="0070767A">
              <w:rPr>
                <w:rFonts w:eastAsia="Times" w:cs="Arial"/>
                <w:lang w:bidi="fr-FR"/>
              </w:rPr>
              <w:t xml:space="preserve"> et son interaction avec le génotype et le phénotype de la plante hôte.</w:t>
            </w:r>
          </w:p>
          <w:p w:rsidR="0070767A" w:rsidRDefault="0070767A" w:rsidP="007D32A4">
            <w:pPr>
              <w:spacing w:after="0" w:line="240" w:lineRule="auto"/>
              <w:jc w:val="both"/>
              <w:rPr>
                <w:rFonts w:eastAsia="Times" w:cs="Arial"/>
                <w:lang w:bidi="fr-FR"/>
              </w:rPr>
            </w:pPr>
            <w:r>
              <w:rPr>
                <w:rFonts w:eastAsia="Times" w:cs="Arial"/>
                <w:lang w:bidi="fr-FR"/>
              </w:rPr>
              <w:t xml:space="preserve">Au sein du projet </w:t>
            </w:r>
            <w:proofErr w:type="spellStart"/>
            <w:r>
              <w:rPr>
                <w:rFonts w:eastAsia="Times" w:cs="Arial"/>
                <w:lang w:bidi="fr-FR"/>
              </w:rPr>
              <w:t>GenoRhizo</w:t>
            </w:r>
            <w:proofErr w:type="spellEnd"/>
            <w:r>
              <w:rPr>
                <w:rFonts w:eastAsia="Times" w:cs="Arial"/>
                <w:lang w:bidi="fr-FR"/>
              </w:rPr>
              <w:t xml:space="preserve">, financé par la Région Bourgogne, nous nous sommes </w:t>
            </w:r>
            <w:r w:rsidR="00AA16B7">
              <w:rPr>
                <w:rFonts w:eastAsia="Times" w:cs="Arial"/>
                <w:lang w:bidi="fr-FR"/>
              </w:rPr>
              <w:t>posé</w:t>
            </w:r>
            <w:r>
              <w:rPr>
                <w:rFonts w:eastAsia="Times" w:cs="Arial"/>
                <w:lang w:bidi="fr-FR"/>
              </w:rPr>
              <w:t xml:space="preserve"> les questions suivantes:</w:t>
            </w:r>
          </w:p>
          <w:p w:rsidR="00726AD1" w:rsidRDefault="0070767A" w:rsidP="00E264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Y</w:t>
            </w:r>
            <w:r w:rsidR="006033DF" w:rsidRPr="0070767A">
              <w:t>-a</w:t>
            </w:r>
            <w:r>
              <w:t>-t</w:t>
            </w:r>
            <w:r w:rsidR="006033DF" w:rsidRPr="0070767A">
              <w:t xml:space="preserve">-il une correspondance entre diversité fonctionnelle et </w:t>
            </w:r>
            <w:r w:rsidRPr="0070767A">
              <w:t>diversité</w:t>
            </w:r>
            <w:r w:rsidR="006033DF" w:rsidRPr="0070767A">
              <w:t xml:space="preserve"> taxonomique du </w:t>
            </w:r>
            <w:proofErr w:type="spellStart"/>
            <w:r w:rsidR="006033DF" w:rsidRPr="0070767A">
              <w:t>microbiote</w:t>
            </w:r>
            <w:proofErr w:type="spellEnd"/>
            <w:r w:rsidRPr="0070767A">
              <w:t xml:space="preserve"> </w:t>
            </w:r>
            <w:proofErr w:type="spellStart"/>
            <w:r w:rsidRPr="0070767A">
              <w:t>rhizosphérique</w:t>
            </w:r>
            <w:proofErr w:type="spellEnd"/>
            <w:r w:rsidR="006033DF" w:rsidRPr="0070767A">
              <w:t>?</w:t>
            </w:r>
          </w:p>
          <w:p w:rsidR="00297D5E" w:rsidRPr="0070767A" w:rsidRDefault="00297D5E" w:rsidP="00E264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Peut-on définir de nouveaux marqueurs fonctionnels aptes à décrire la diversité microbienne?</w:t>
            </w:r>
          </w:p>
          <w:p w:rsidR="006033DF" w:rsidRPr="0070767A" w:rsidRDefault="006033DF" w:rsidP="00E264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70767A">
              <w:t>Y-a</w:t>
            </w:r>
            <w:r w:rsidR="0070767A" w:rsidRPr="0070767A">
              <w:t>-t-il</w:t>
            </w:r>
            <w:r w:rsidRPr="0070767A">
              <w:t xml:space="preserve"> une </w:t>
            </w:r>
            <w:r w:rsidR="0070767A" w:rsidRPr="0070767A">
              <w:t>corrélation</w:t>
            </w:r>
            <w:r w:rsidRPr="0070767A">
              <w:t xml:space="preserve"> entre diversité fonctionnelle du </w:t>
            </w:r>
            <w:proofErr w:type="spellStart"/>
            <w:r w:rsidRPr="0070767A">
              <w:t>microbiote</w:t>
            </w:r>
            <w:proofErr w:type="spellEnd"/>
            <w:r w:rsidRPr="0070767A">
              <w:t xml:space="preserve"> </w:t>
            </w:r>
            <w:proofErr w:type="spellStart"/>
            <w:r w:rsidRPr="0070767A">
              <w:t>rhizosphérique</w:t>
            </w:r>
            <w:proofErr w:type="spellEnd"/>
            <w:r w:rsidRPr="0070767A">
              <w:t xml:space="preserve"> et la diversité génétique et/ou phénotypique</w:t>
            </w:r>
            <w:r w:rsidR="0070767A" w:rsidRPr="0070767A">
              <w:t xml:space="preserve"> de sept </w:t>
            </w:r>
            <w:r w:rsidRPr="0070767A">
              <w:t>écotypes de</w:t>
            </w:r>
            <w:r w:rsidR="0070767A" w:rsidRPr="0070767A">
              <w:t xml:space="preserve"> la plante modèle </w:t>
            </w:r>
            <w:proofErr w:type="spellStart"/>
            <w:r w:rsidR="0070767A" w:rsidRPr="0070767A">
              <w:rPr>
                <w:i/>
              </w:rPr>
              <w:t>Medicag</w:t>
            </w:r>
            <w:r w:rsidRPr="0070767A">
              <w:rPr>
                <w:i/>
              </w:rPr>
              <w:t>o</w:t>
            </w:r>
            <w:proofErr w:type="spellEnd"/>
            <w:r w:rsidRPr="0070767A">
              <w:rPr>
                <w:i/>
              </w:rPr>
              <w:t xml:space="preserve"> </w:t>
            </w:r>
            <w:proofErr w:type="spellStart"/>
            <w:r w:rsidR="0070767A" w:rsidRPr="0070767A">
              <w:rPr>
                <w:i/>
              </w:rPr>
              <w:t>tr</w:t>
            </w:r>
            <w:r w:rsidRPr="0070767A">
              <w:rPr>
                <w:i/>
              </w:rPr>
              <w:t>uncatula</w:t>
            </w:r>
            <w:proofErr w:type="spellEnd"/>
            <w:r w:rsidRPr="0070767A">
              <w:t>?</w:t>
            </w:r>
          </w:p>
          <w:p w:rsidR="00E264A6" w:rsidRPr="0070767A" w:rsidRDefault="00E264A6" w:rsidP="00E264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 xml:space="preserve">Y-a-t-il une sélection par l'écotype végétale sur la population fonctionnelle des </w:t>
            </w:r>
            <w:proofErr w:type="spellStart"/>
            <w:r w:rsidRPr="00E264A6">
              <w:rPr>
                <w:i/>
              </w:rPr>
              <w:t>Rhizobiaceae</w:t>
            </w:r>
            <w:proofErr w:type="spellEnd"/>
            <w:r>
              <w:t>?</w:t>
            </w:r>
          </w:p>
          <w:p w:rsidR="00772515" w:rsidRPr="0070767A" w:rsidRDefault="00772515" w:rsidP="007D32A4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7D32A4" w:rsidRPr="0070767A" w:rsidRDefault="007D32A4" w:rsidP="007D32A4">
            <w:pPr>
              <w:pStyle w:val="NormalWeb"/>
              <w:spacing w:before="0" w:after="0"/>
              <w:jc w:val="both"/>
              <w:rPr>
                <w:rFonts w:asciiTheme="minorHAnsi" w:eastAsia="Times" w:hAnsiTheme="minorHAnsi" w:cs="Arial"/>
                <w:sz w:val="22"/>
                <w:szCs w:val="22"/>
                <w:lang w:val="en-US" w:bidi="fr-FR"/>
              </w:rPr>
            </w:pPr>
            <w:r w:rsidRPr="0070767A">
              <w:rPr>
                <w:rFonts w:asciiTheme="minorHAnsi" w:eastAsia="Times" w:hAnsiTheme="minorHAnsi" w:cs="Arial"/>
                <w:sz w:val="22"/>
                <w:szCs w:val="22"/>
                <w:lang w:val="en-US" w:bidi="fr-FR"/>
              </w:rPr>
              <w:t xml:space="preserve">Lambert J.B., </w:t>
            </w:r>
            <w:proofErr w:type="spellStart"/>
            <w:r w:rsidRPr="0070767A">
              <w:rPr>
                <w:rFonts w:asciiTheme="minorHAnsi" w:eastAsia="Times" w:hAnsiTheme="minorHAnsi" w:cs="Arial"/>
                <w:sz w:val="22"/>
                <w:szCs w:val="22"/>
                <w:lang w:val="en-US" w:bidi="fr-FR"/>
              </w:rPr>
              <w:t>Heckenbach</w:t>
            </w:r>
            <w:proofErr w:type="spellEnd"/>
            <w:r w:rsidRPr="0070767A">
              <w:rPr>
                <w:rFonts w:asciiTheme="minorHAnsi" w:eastAsia="Times" w:hAnsiTheme="minorHAnsi" w:cs="Arial"/>
                <w:sz w:val="22"/>
                <w:szCs w:val="22"/>
                <w:lang w:val="en-US" w:bidi="fr-FR"/>
              </w:rPr>
              <w:t xml:space="preserve"> E.R., </w:t>
            </w:r>
            <w:proofErr w:type="spellStart"/>
            <w:r w:rsidRPr="0070767A">
              <w:rPr>
                <w:rFonts w:asciiTheme="minorHAnsi" w:eastAsia="Times" w:hAnsiTheme="minorHAnsi" w:cs="Arial"/>
                <w:sz w:val="22"/>
                <w:szCs w:val="22"/>
                <w:lang w:val="en-US" w:bidi="fr-FR"/>
              </w:rPr>
              <w:t>Hurtley</w:t>
            </w:r>
            <w:proofErr w:type="spellEnd"/>
            <w:r w:rsidRPr="0070767A">
              <w:rPr>
                <w:rFonts w:asciiTheme="minorHAnsi" w:eastAsia="Times" w:hAnsiTheme="minorHAnsi" w:cs="Arial"/>
                <w:sz w:val="22"/>
                <w:szCs w:val="22"/>
                <w:lang w:val="en-US" w:bidi="fr-FR"/>
              </w:rPr>
              <w:t xml:space="preserve"> E., Wu Y., Santiago-</w:t>
            </w:r>
            <w:proofErr w:type="spellStart"/>
            <w:r w:rsidRPr="0070767A">
              <w:rPr>
                <w:rFonts w:asciiTheme="minorHAnsi" w:eastAsia="Times" w:hAnsiTheme="minorHAnsi" w:cs="Arial"/>
                <w:sz w:val="22"/>
                <w:szCs w:val="22"/>
                <w:lang w:val="en-US" w:bidi="fr-FR"/>
              </w:rPr>
              <w:t>Blay</w:t>
            </w:r>
            <w:proofErr w:type="spellEnd"/>
            <w:r w:rsidRPr="0070767A">
              <w:rPr>
                <w:rFonts w:asciiTheme="minorHAnsi" w:eastAsia="Times" w:hAnsiTheme="minorHAnsi" w:cs="Arial"/>
                <w:sz w:val="22"/>
                <w:szCs w:val="22"/>
                <w:lang w:val="en-US" w:bidi="fr-FR"/>
              </w:rPr>
              <w:t xml:space="preserve"> J.A. 2009. Nuclear magnetic resonance spectroscopic characterization of legume exudates. Journal of Natural Products 72: 1028-1035.</w:t>
            </w:r>
          </w:p>
          <w:p w:rsidR="007D32A4" w:rsidRPr="00E264A6" w:rsidRDefault="007D32A4" w:rsidP="007D32A4">
            <w:pPr>
              <w:pStyle w:val="NormalWeb"/>
              <w:spacing w:before="0" w:after="0"/>
              <w:jc w:val="both"/>
              <w:rPr>
                <w:rFonts w:asciiTheme="minorHAnsi" w:eastAsia="Times" w:hAnsiTheme="minorHAnsi" w:cs="Arial"/>
                <w:sz w:val="22"/>
                <w:szCs w:val="22"/>
                <w:lang w:bidi="fr-FR"/>
              </w:rPr>
            </w:pPr>
            <w:r w:rsidRPr="0070767A">
              <w:rPr>
                <w:rFonts w:asciiTheme="minorHAnsi" w:eastAsia="Times" w:hAnsiTheme="minorHAnsi" w:cs="Arial"/>
                <w:sz w:val="22"/>
                <w:szCs w:val="22"/>
                <w:lang w:val="en-US" w:bidi="fr-FR"/>
              </w:rPr>
              <w:t xml:space="preserve">Nguyen C. 2003. </w:t>
            </w:r>
            <w:proofErr w:type="spellStart"/>
            <w:r w:rsidRPr="0070767A">
              <w:rPr>
                <w:rFonts w:asciiTheme="minorHAnsi" w:eastAsia="Times" w:hAnsiTheme="minorHAnsi" w:cs="Arial"/>
                <w:sz w:val="22"/>
                <w:szCs w:val="22"/>
                <w:lang w:val="en-US" w:bidi="fr-FR"/>
              </w:rPr>
              <w:t>Rhizodeposition</w:t>
            </w:r>
            <w:proofErr w:type="spellEnd"/>
            <w:r w:rsidRPr="0070767A">
              <w:rPr>
                <w:rFonts w:asciiTheme="minorHAnsi" w:eastAsia="Times" w:hAnsiTheme="minorHAnsi" w:cs="Arial"/>
                <w:sz w:val="22"/>
                <w:szCs w:val="22"/>
                <w:lang w:val="en-US" w:bidi="fr-FR"/>
              </w:rPr>
              <w:t xml:space="preserve"> of organic C by plants: mechanisms and controls. </w:t>
            </w:r>
            <w:r w:rsidRPr="00E264A6">
              <w:rPr>
                <w:rFonts w:asciiTheme="minorHAnsi" w:eastAsia="Times" w:hAnsiTheme="minorHAnsi" w:cs="Arial"/>
                <w:sz w:val="22"/>
                <w:szCs w:val="22"/>
                <w:lang w:bidi="fr-FR"/>
              </w:rPr>
              <w:t>Agronomie 23: 375-396.</w:t>
            </w:r>
          </w:p>
          <w:p w:rsidR="007D32A4" w:rsidRPr="00E264A6" w:rsidRDefault="007D32A4" w:rsidP="007D32A4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  <w:r w:rsidRPr="0070767A">
              <w:rPr>
                <w:rFonts w:cs="Times New Roman"/>
              </w:rPr>
              <w:lastRenderedPageBreak/>
              <w:t xml:space="preserve">Violle C., </w:t>
            </w:r>
            <w:proofErr w:type="spellStart"/>
            <w:r w:rsidRPr="0070767A">
              <w:rPr>
                <w:rFonts w:cs="Times New Roman"/>
              </w:rPr>
              <w:t>Navas</w:t>
            </w:r>
            <w:proofErr w:type="spellEnd"/>
            <w:r w:rsidRPr="0070767A">
              <w:rPr>
                <w:rFonts w:cs="Times New Roman"/>
              </w:rPr>
              <w:t xml:space="preserve"> M.-L., Vile D., </w:t>
            </w:r>
            <w:proofErr w:type="spellStart"/>
            <w:r w:rsidR="0070767A" w:rsidRPr="0070767A">
              <w:rPr>
                <w:rFonts w:cs="Times New Roman"/>
              </w:rPr>
              <w:t>Kazakou</w:t>
            </w:r>
            <w:proofErr w:type="spellEnd"/>
            <w:r w:rsidR="0070767A" w:rsidRPr="0070767A">
              <w:rPr>
                <w:rFonts w:cs="Times New Roman"/>
              </w:rPr>
              <w:t xml:space="preserve"> E., </w:t>
            </w:r>
            <w:proofErr w:type="spellStart"/>
            <w:r w:rsidR="0070767A" w:rsidRPr="0070767A">
              <w:rPr>
                <w:rFonts w:cs="Times New Roman"/>
              </w:rPr>
              <w:t>Fortunel</w:t>
            </w:r>
            <w:proofErr w:type="spellEnd"/>
            <w:r w:rsidR="0070767A" w:rsidRPr="0070767A">
              <w:rPr>
                <w:rFonts w:cs="Times New Roman"/>
              </w:rPr>
              <w:t xml:space="preserve"> C., Hummel I., Garnier E. 2007. </w:t>
            </w:r>
            <w:r w:rsidR="0070767A" w:rsidRPr="00E264A6">
              <w:rPr>
                <w:rFonts w:cs="Times New Roman"/>
                <w:lang w:val="en-US"/>
              </w:rPr>
              <w:t xml:space="preserve">Let the </w:t>
            </w:r>
            <w:proofErr w:type="spellStart"/>
            <w:r w:rsidR="0070767A" w:rsidRPr="00E264A6">
              <w:rPr>
                <w:rFonts w:cs="Times New Roman"/>
                <w:lang w:val="en-US"/>
              </w:rPr>
              <w:t>oncept</w:t>
            </w:r>
            <w:proofErr w:type="spellEnd"/>
            <w:r w:rsidR="0070767A" w:rsidRPr="00E264A6">
              <w:rPr>
                <w:rFonts w:cs="Times New Roman"/>
                <w:lang w:val="en-US"/>
              </w:rPr>
              <w:t xml:space="preserve"> of trait be functional! </w:t>
            </w:r>
            <w:proofErr w:type="spellStart"/>
            <w:r w:rsidR="0070767A" w:rsidRPr="00E264A6">
              <w:rPr>
                <w:rFonts w:cs="Times New Roman"/>
                <w:lang w:val="en-US"/>
              </w:rPr>
              <w:t>Oikos</w:t>
            </w:r>
            <w:proofErr w:type="spellEnd"/>
            <w:r w:rsidR="0070767A" w:rsidRPr="00E264A6">
              <w:rPr>
                <w:rFonts w:cs="Times New Roman"/>
                <w:lang w:val="en-US"/>
              </w:rPr>
              <w:t xml:space="preserve"> 116: 882-892.</w:t>
            </w:r>
          </w:p>
          <w:p w:rsidR="00772515" w:rsidRPr="00E264A6" w:rsidRDefault="00772515" w:rsidP="007D32A4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</w:p>
          <w:p w:rsidR="0070767A" w:rsidRPr="00E264A6" w:rsidRDefault="00CE2705" w:rsidP="007D32A4">
            <w:pPr>
              <w:spacing w:after="0" w:line="240" w:lineRule="auto"/>
              <w:jc w:val="both"/>
              <w:rPr>
                <w:rFonts w:cs="Times New Roman"/>
                <w:b/>
                <w:lang w:val="en-US"/>
              </w:rPr>
            </w:pPr>
            <w:r w:rsidRPr="00E264A6">
              <w:rPr>
                <w:rFonts w:cs="Times New Roman"/>
                <w:b/>
                <w:i/>
                <w:u w:val="single"/>
                <w:lang w:val="en-US"/>
              </w:rPr>
              <w:t xml:space="preserve">Phases de </w:t>
            </w:r>
            <w:proofErr w:type="spellStart"/>
            <w:r w:rsidR="00AA16B7">
              <w:rPr>
                <w:rFonts w:cs="Times New Roman"/>
                <w:b/>
                <w:i/>
                <w:u w:val="single"/>
                <w:lang w:val="en-US"/>
              </w:rPr>
              <w:t>réalis</w:t>
            </w:r>
            <w:r w:rsidR="00E264A6" w:rsidRPr="00E264A6">
              <w:rPr>
                <w:rFonts w:cs="Times New Roman"/>
                <w:b/>
                <w:i/>
                <w:u w:val="single"/>
                <w:lang w:val="en-US"/>
              </w:rPr>
              <w:t>ation</w:t>
            </w:r>
            <w:proofErr w:type="spellEnd"/>
            <w:r w:rsidRPr="00E264A6">
              <w:rPr>
                <w:rFonts w:cs="Times New Roman"/>
                <w:b/>
                <w:i/>
                <w:u w:val="single"/>
                <w:lang w:val="en-US"/>
              </w:rPr>
              <w:t> </w:t>
            </w:r>
            <w:r w:rsidRPr="00E264A6">
              <w:rPr>
                <w:rFonts w:cs="Times New Roman"/>
                <w:b/>
                <w:lang w:val="en-US"/>
              </w:rPr>
              <w:t xml:space="preserve">: </w:t>
            </w:r>
          </w:p>
          <w:p w:rsidR="00AA16B7" w:rsidRPr="00AA16B7" w:rsidRDefault="00AA16B7" w:rsidP="00AA16B7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214143" w:rsidRDefault="00AA16B7" w:rsidP="00AA16B7">
            <w:pPr>
              <w:spacing w:after="0" w:line="240" w:lineRule="auto"/>
              <w:jc w:val="both"/>
              <w:rPr>
                <w:rFonts w:cs="Times New Roman"/>
              </w:rPr>
            </w:pPr>
            <w:r w:rsidRPr="00AA16B7">
              <w:rPr>
                <w:rFonts w:cs="Times New Roman"/>
              </w:rPr>
              <w:t xml:space="preserve">Au sein du projet </w:t>
            </w:r>
            <w:proofErr w:type="spellStart"/>
            <w:r w:rsidRPr="00AA16B7">
              <w:rPr>
                <w:rFonts w:cs="Times New Roman"/>
              </w:rPr>
              <w:t>GenoRhizo</w:t>
            </w:r>
            <w:proofErr w:type="spellEnd"/>
            <w:r w:rsidRPr="00AA16B7">
              <w:rPr>
                <w:rFonts w:cs="Times New Roman"/>
              </w:rPr>
              <w:t xml:space="preserve">, un jeu de données de </w:t>
            </w:r>
            <w:proofErr w:type="spellStart"/>
            <w:r w:rsidRPr="00AA16B7">
              <w:rPr>
                <w:rFonts w:cs="Times New Roman"/>
              </w:rPr>
              <w:t>métagénomique</w:t>
            </w:r>
            <w:proofErr w:type="spellEnd"/>
            <w:r w:rsidRPr="00AA16B7">
              <w:rPr>
                <w:rFonts w:cs="Times New Roman"/>
              </w:rPr>
              <w:t xml:space="preserve"> </w:t>
            </w:r>
            <w:proofErr w:type="spellStart"/>
            <w:r w:rsidRPr="00AA16B7">
              <w:rPr>
                <w:rFonts w:cs="Times New Roman"/>
              </w:rPr>
              <w:t>shot</w:t>
            </w:r>
            <w:proofErr w:type="spellEnd"/>
            <w:r w:rsidRPr="00AA16B7">
              <w:rPr>
                <w:rFonts w:cs="Times New Roman"/>
              </w:rPr>
              <w:t xml:space="preserve">-gun a été obtenu par séquençage à haut débit (Illumina </w:t>
            </w:r>
            <w:proofErr w:type="spellStart"/>
            <w:r w:rsidRPr="00AA16B7">
              <w:rPr>
                <w:rFonts w:cs="Times New Roman"/>
              </w:rPr>
              <w:t>HiSeq</w:t>
            </w:r>
            <w:proofErr w:type="spellEnd"/>
            <w:r w:rsidRPr="00AA16B7">
              <w:rPr>
                <w:rFonts w:cs="Times New Roman"/>
              </w:rPr>
              <w:t xml:space="preserve"> 2 x 125bp) à partir du sol </w:t>
            </w:r>
            <w:proofErr w:type="spellStart"/>
            <w:r w:rsidRPr="00AA16B7">
              <w:rPr>
                <w:rFonts w:cs="Times New Roman"/>
              </w:rPr>
              <w:t>rhizosphérique</w:t>
            </w:r>
            <w:proofErr w:type="spellEnd"/>
            <w:r w:rsidRPr="00AA16B7">
              <w:rPr>
                <w:rFonts w:cs="Times New Roman"/>
              </w:rPr>
              <w:t xml:space="preserve"> de sept écotypes de M. </w:t>
            </w:r>
            <w:proofErr w:type="spellStart"/>
            <w:r w:rsidRPr="00AA16B7">
              <w:rPr>
                <w:rFonts w:cs="Times New Roman"/>
              </w:rPr>
              <w:t>truncatula</w:t>
            </w:r>
            <w:proofErr w:type="spellEnd"/>
            <w:r w:rsidRPr="00AA16B7">
              <w:rPr>
                <w:rFonts w:cs="Times New Roman"/>
              </w:rPr>
              <w:t xml:space="preserve">. Les analyses </w:t>
            </w:r>
            <w:proofErr w:type="spellStart"/>
            <w:r w:rsidRPr="00AA16B7">
              <w:rPr>
                <w:rFonts w:cs="Times New Roman"/>
              </w:rPr>
              <w:t>bioinformatiques</w:t>
            </w:r>
            <w:proofErr w:type="spellEnd"/>
            <w:r w:rsidRPr="00AA16B7">
              <w:rPr>
                <w:rFonts w:cs="Times New Roman"/>
              </w:rPr>
              <w:t xml:space="preserve"> initiales ont été effectuées par la plateforme MIGALE (INRA - Jouy-en-Josas). Un </w:t>
            </w:r>
            <w:proofErr w:type="spellStart"/>
            <w:r w:rsidRPr="00AA16B7">
              <w:rPr>
                <w:rFonts w:cs="Times New Roman"/>
              </w:rPr>
              <w:t>métagénome</w:t>
            </w:r>
            <w:proofErr w:type="spellEnd"/>
            <w:r w:rsidRPr="00AA16B7">
              <w:rPr>
                <w:rFonts w:cs="Times New Roman"/>
              </w:rPr>
              <w:t xml:space="preserve"> assemblé a été obtenu pour tous les échantillons avec une prédiction des gènes sur les </w:t>
            </w:r>
            <w:proofErr w:type="spellStart"/>
            <w:r w:rsidRPr="00AA16B7">
              <w:rPr>
                <w:rFonts w:cs="Times New Roman"/>
              </w:rPr>
              <w:t>scaffolds</w:t>
            </w:r>
            <w:proofErr w:type="spellEnd"/>
            <w:r w:rsidRPr="00AA16B7">
              <w:rPr>
                <w:rFonts w:cs="Times New Roman"/>
              </w:rPr>
              <w:t xml:space="preserve"> obtenus. Les données de diversité par approche </w:t>
            </w:r>
            <w:proofErr w:type="spellStart"/>
            <w:r w:rsidRPr="00AA16B7">
              <w:rPr>
                <w:rFonts w:cs="Times New Roman"/>
              </w:rPr>
              <w:t>amplicon</w:t>
            </w:r>
            <w:proofErr w:type="spellEnd"/>
            <w:r w:rsidRPr="00AA16B7">
              <w:rPr>
                <w:rFonts w:cs="Times New Roman"/>
              </w:rPr>
              <w:t xml:space="preserve"> 16S ont été obtenues dans une autre expérience et sont disponible et pourront être comparées à celles obtenues à partir du </w:t>
            </w:r>
            <w:proofErr w:type="spellStart"/>
            <w:r w:rsidRPr="00AA16B7">
              <w:rPr>
                <w:rFonts w:cs="Times New Roman"/>
              </w:rPr>
              <w:t>métagénome</w:t>
            </w:r>
            <w:proofErr w:type="spellEnd"/>
            <w:r w:rsidRPr="00AA16B7">
              <w:rPr>
                <w:rFonts w:cs="Times New Roman"/>
              </w:rPr>
              <w:t xml:space="preserve"> total (Kraken, a</w:t>
            </w:r>
            <w:r>
              <w:rPr>
                <w:rFonts w:cs="Times New Roman"/>
              </w:rPr>
              <w:t>s</w:t>
            </w:r>
            <w:r w:rsidRPr="00AA16B7">
              <w:rPr>
                <w:rFonts w:cs="Times New Roman"/>
              </w:rPr>
              <w:t xml:space="preserve">semblage ciblé sur les gènes </w:t>
            </w:r>
            <w:proofErr w:type="spellStart"/>
            <w:r w:rsidRPr="00AA16B7">
              <w:rPr>
                <w:rFonts w:cs="Times New Roman"/>
              </w:rPr>
              <w:t>rrs</w:t>
            </w:r>
            <w:proofErr w:type="spellEnd"/>
            <w:r w:rsidRPr="00AA16B7">
              <w:rPr>
                <w:rFonts w:cs="Times New Roman"/>
              </w:rPr>
              <w:t xml:space="preserve">. Les matrices de comptage après </w:t>
            </w:r>
            <w:proofErr w:type="spellStart"/>
            <w:r w:rsidRPr="00AA16B7">
              <w:rPr>
                <w:rFonts w:cs="Times New Roman"/>
              </w:rPr>
              <w:t>mapping</w:t>
            </w:r>
            <w:proofErr w:type="spellEnd"/>
            <w:r w:rsidRPr="00AA16B7">
              <w:rPr>
                <w:rFonts w:cs="Times New Roman"/>
              </w:rPr>
              <w:t xml:space="preserve"> sur les ORF prédites par échantillon sont disponibles.</w:t>
            </w:r>
            <w:r>
              <w:rPr>
                <w:rFonts w:cs="Times New Roman"/>
              </w:rPr>
              <w:t xml:space="preserve"> </w:t>
            </w:r>
            <w:r w:rsidR="00214143">
              <w:rPr>
                <w:rFonts w:cs="Times New Roman"/>
              </w:rPr>
              <w:t>L'étudiant recruté devra développer les approches suivantes:</w:t>
            </w:r>
          </w:p>
          <w:p w:rsidR="003075A2" w:rsidRPr="00CC75BC" w:rsidRDefault="003075A2" w:rsidP="00CC75B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CC75BC">
              <w:t xml:space="preserve">Comparaison des diversités </w:t>
            </w:r>
            <w:r>
              <w:sym w:font="Symbol" w:char="F061"/>
            </w:r>
            <w:r w:rsidRPr="00CC75BC">
              <w:t xml:space="preserve"> et </w:t>
            </w:r>
            <w:r>
              <w:sym w:font="Symbol" w:char="F062"/>
            </w:r>
            <w:r w:rsidRPr="00CC75BC">
              <w:t xml:space="preserve"> obtenues à partir des séquences 16S </w:t>
            </w:r>
            <w:proofErr w:type="spellStart"/>
            <w:r w:rsidRPr="00CC75BC">
              <w:t>rRNA</w:t>
            </w:r>
            <w:proofErr w:type="spellEnd"/>
            <w:r w:rsidRPr="00CC75BC">
              <w:t xml:space="preserve"> (approche </w:t>
            </w:r>
            <w:proofErr w:type="spellStart"/>
            <w:r w:rsidRPr="00CC75BC">
              <w:t>amplicon</w:t>
            </w:r>
            <w:proofErr w:type="spellEnd"/>
            <w:r w:rsidRPr="00CC75BC">
              <w:t xml:space="preserve">) avec celles obtenues par approche </w:t>
            </w:r>
            <w:proofErr w:type="spellStart"/>
            <w:r w:rsidRPr="00CC75BC">
              <w:t>métagénomique</w:t>
            </w:r>
            <w:proofErr w:type="spellEnd"/>
            <w:r w:rsidRPr="00CC75BC">
              <w:t xml:space="preserve"> </w:t>
            </w:r>
            <w:proofErr w:type="spellStart"/>
            <w:r w:rsidRPr="00CC75BC">
              <w:t>shotgun</w:t>
            </w:r>
            <w:proofErr w:type="spellEnd"/>
            <w:r w:rsidRPr="00CC75BC">
              <w:t xml:space="preserve"> (question 1).</w:t>
            </w:r>
          </w:p>
          <w:p w:rsidR="000D5BCE" w:rsidRPr="00CC75BC" w:rsidRDefault="000D5BCE" w:rsidP="00CC75B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CC75BC">
              <w:t xml:space="preserve">Définition de sets de gènes spécifiques </w:t>
            </w:r>
            <w:r w:rsidR="008547AA" w:rsidRPr="00CC75BC">
              <w:t xml:space="preserve">(variable </w:t>
            </w:r>
            <w:proofErr w:type="spellStart"/>
            <w:r w:rsidR="008547AA" w:rsidRPr="00CC75BC">
              <w:t>genome</w:t>
            </w:r>
            <w:proofErr w:type="spellEnd"/>
            <w:r w:rsidR="008547AA" w:rsidRPr="00CC75BC">
              <w:t xml:space="preserve">) </w:t>
            </w:r>
            <w:r w:rsidRPr="00CC75BC">
              <w:t xml:space="preserve">à chaque </w:t>
            </w:r>
            <w:r w:rsidR="008547AA" w:rsidRPr="00CC75BC">
              <w:t>écotype</w:t>
            </w:r>
            <w:r w:rsidRPr="00CC75BC">
              <w:t xml:space="preserve"> (question 2)</w:t>
            </w:r>
            <w:r w:rsidR="008547AA" w:rsidRPr="00CC75BC">
              <w:t>.</w:t>
            </w:r>
          </w:p>
          <w:p w:rsidR="003075A2" w:rsidRPr="00CC75BC" w:rsidRDefault="003075A2" w:rsidP="00CC75B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CC75BC">
              <w:t xml:space="preserve">Recherche </w:t>
            </w:r>
            <w:r w:rsidR="00297D5E" w:rsidRPr="00CC75BC">
              <w:t xml:space="preserve">des gènes de fonction présentant le même profil d'abondance du gène 16S </w:t>
            </w:r>
            <w:proofErr w:type="spellStart"/>
            <w:r w:rsidR="00297D5E" w:rsidRPr="00CC75BC">
              <w:t>rRNA</w:t>
            </w:r>
            <w:proofErr w:type="spellEnd"/>
            <w:r w:rsidR="00297D5E" w:rsidRPr="00CC75BC">
              <w:t xml:space="preserve"> à</w:t>
            </w:r>
            <w:r w:rsidRPr="00CC75BC">
              <w:t xml:space="preserve"> partir des matrices de comptage par échantillon</w:t>
            </w:r>
            <w:r w:rsidR="00297D5E" w:rsidRPr="00CC75BC">
              <w:t xml:space="preserve"> (question 2).</w:t>
            </w:r>
          </w:p>
          <w:p w:rsidR="00297D5E" w:rsidRPr="00CC75BC" w:rsidRDefault="00297D5E" w:rsidP="00CC75B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CC75BC">
              <w:t xml:space="preserve">Analyse de la corrélation </w:t>
            </w:r>
            <w:r w:rsidR="000D5BCE" w:rsidRPr="00CC75BC">
              <w:t xml:space="preserve">entre la diversité fonctionnelle microbiennes et la diversité génétique et fonctionnelle des écotypes de </w:t>
            </w:r>
            <w:r w:rsidR="000D5BCE" w:rsidRPr="00CC75BC">
              <w:rPr>
                <w:i/>
              </w:rPr>
              <w:t xml:space="preserve">M. </w:t>
            </w:r>
            <w:proofErr w:type="spellStart"/>
            <w:r w:rsidR="000D5BCE" w:rsidRPr="00CC75BC">
              <w:rPr>
                <w:i/>
              </w:rPr>
              <w:t>truncatula</w:t>
            </w:r>
            <w:proofErr w:type="spellEnd"/>
            <w:r w:rsidR="000D5BCE" w:rsidRPr="00CC75BC">
              <w:t xml:space="preserve"> (question 3).</w:t>
            </w:r>
          </w:p>
          <w:p w:rsidR="00E264A6" w:rsidRPr="00CC75BC" w:rsidRDefault="00E264A6" w:rsidP="00CC75B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CC75BC">
              <w:t xml:space="preserve">Cartographie gènes </w:t>
            </w:r>
            <w:proofErr w:type="spellStart"/>
            <w:r w:rsidRPr="00CC75BC">
              <w:rPr>
                <w:i/>
              </w:rPr>
              <w:t>psym</w:t>
            </w:r>
            <w:proofErr w:type="spellEnd"/>
            <w:r w:rsidRPr="00CC75BC">
              <w:rPr>
                <w:i/>
              </w:rPr>
              <w:t xml:space="preserve"> </w:t>
            </w:r>
            <w:r w:rsidRPr="00CC75BC">
              <w:t>et comparaison entre génotypes</w:t>
            </w:r>
            <w:r w:rsidR="000D5BCE" w:rsidRPr="00CC75BC">
              <w:t xml:space="preserve"> (question 4</w:t>
            </w:r>
            <w:r w:rsidR="00214143" w:rsidRPr="00CC75BC">
              <w:t>).</w:t>
            </w:r>
          </w:p>
          <w:p w:rsidR="003C5D6A" w:rsidRPr="00CC75BC" w:rsidRDefault="003C5D6A" w:rsidP="00CC75B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CC75BC">
              <w:t xml:space="preserve">Recherche de variance entre gènes </w:t>
            </w:r>
            <w:proofErr w:type="spellStart"/>
            <w:r w:rsidRPr="00CC75BC">
              <w:rPr>
                <w:i/>
              </w:rPr>
              <w:t>nod</w:t>
            </w:r>
            <w:proofErr w:type="spellEnd"/>
            <w:r w:rsidRPr="00CC75BC">
              <w:t xml:space="preserve"> et </w:t>
            </w:r>
            <w:r w:rsidRPr="00CC75BC">
              <w:rPr>
                <w:i/>
              </w:rPr>
              <w:t>nif</w:t>
            </w:r>
            <w:r w:rsidRPr="00CC75BC">
              <w:t xml:space="preserve"> au sein du </w:t>
            </w:r>
            <w:proofErr w:type="spellStart"/>
            <w:r w:rsidRPr="00CC75BC">
              <w:rPr>
                <w:i/>
              </w:rPr>
              <w:t>psym</w:t>
            </w:r>
            <w:proofErr w:type="spellEnd"/>
            <w:r w:rsidR="000D5BCE" w:rsidRPr="00CC75BC">
              <w:t xml:space="preserve"> (question 4</w:t>
            </w:r>
            <w:r w:rsidR="00214143" w:rsidRPr="00CC75BC">
              <w:t>)</w:t>
            </w:r>
            <w:r w:rsidRPr="00CC75BC">
              <w:t>.</w:t>
            </w:r>
          </w:p>
          <w:p w:rsidR="0070767A" w:rsidRDefault="0070767A" w:rsidP="007D32A4">
            <w:pPr>
              <w:spacing w:after="0" w:line="240" w:lineRule="auto"/>
              <w:jc w:val="both"/>
              <w:rPr>
                <w:rFonts w:cs="Times New Roman"/>
                <w:b/>
              </w:rPr>
            </w:pPr>
          </w:p>
          <w:p w:rsidR="00CE2705" w:rsidRDefault="00CE2705" w:rsidP="007D32A4">
            <w:pPr>
              <w:spacing w:after="0" w:line="240" w:lineRule="auto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cs="Times New Roman"/>
                <w:b/>
                <w:i/>
                <w:szCs w:val="24"/>
                <w:u w:val="single"/>
              </w:rPr>
              <w:t>Techniques utilisées dans l’étude expérimentale </w:t>
            </w:r>
            <w:proofErr w:type="gramStart"/>
            <w:r>
              <w:rPr>
                <w:rFonts w:ascii="Calibri" w:cs="Times New Roman"/>
                <w:b/>
                <w:i/>
                <w:szCs w:val="24"/>
                <w:u w:val="single"/>
              </w:rPr>
              <w:t>:</w:t>
            </w:r>
            <w:r w:rsidRPr="00401552">
              <w:rPr>
                <w:rFonts w:ascii="Calibri" w:hAnsi="Calibri"/>
                <w:bCs/>
              </w:rPr>
              <w:t>.</w:t>
            </w:r>
            <w:proofErr w:type="gramEnd"/>
          </w:p>
          <w:p w:rsidR="0070767A" w:rsidRPr="0070767A" w:rsidRDefault="0070767A" w:rsidP="0070767A">
            <w:pPr>
              <w:spacing w:after="0" w:line="240" w:lineRule="auto"/>
              <w:jc w:val="both"/>
              <w:rPr>
                <w:bCs/>
              </w:rPr>
            </w:pPr>
            <w:r w:rsidRPr="0070767A">
              <w:rPr>
                <w:bCs/>
              </w:rPr>
              <w:t>Les objectifs du stage consistent à :</w:t>
            </w:r>
          </w:p>
          <w:p w:rsidR="0070767A" w:rsidRPr="0070767A" w:rsidRDefault="0070767A" w:rsidP="0070767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fr-FR"/>
              </w:rPr>
            </w:pPr>
            <w:r w:rsidRPr="0070767A">
              <w:rPr>
                <w:rFonts w:asciiTheme="minorHAnsi" w:eastAsia="Times New Roman" w:hAnsiTheme="minorHAnsi"/>
                <w:bCs/>
                <w:lang w:eastAsia="fr-FR"/>
              </w:rPr>
              <w:t xml:space="preserve">Compléter les analyses </w:t>
            </w:r>
            <w:proofErr w:type="spellStart"/>
            <w:r w:rsidRPr="0070767A">
              <w:rPr>
                <w:rFonts w:asciiTheme="minorHAnsi" w:eastAsia="Times New Roman" w:hAnsiTheme="minorHAnsi"/>
                <w:bCs/>
                <w:lang w:eastAsia="fr-FR"/>
              </w:rPr>
              <w:t>bioinformatique</w:t>
            </w:r>
            <w:r w:rsidR="000D5BCE">
              <w:rPr>
                <w:rFonts w:asciiTheme="minorHAnsi" w:eastAsia="Times New Roman" w:hAnsiTheme="minorHAnsi"/>
                <w:bCs/>
                <w:lang w:eastAsia="fr-FR"/>
              </w:rPr>
              <w:t>s</w:t>
            </w:r>
            <w:proofErr w:type="spellEnd"/>
            <w:r w:rsidRPr="0070767A">
              <w:rPr>
                <w:rFonts w:asciiTheme="minorHAnsi" w:eastAsia="Times New Roman" w:hAnsiTheme="minorHAnsi"/>
                <w:bCs/>
                <w:lang w:eastAsia="fr-FR"/>
              </w:rPr>
              <w:t xml:space="preserve">: comparaison des </w:t>
            </w:r>
            <w:proofErr w:type="spellStart"/>
            <w:r w:rsidRPr="0070767A">
              <w:rPr>
                <w:rFonts w:asciiTheme="minorHAnsi" w:eastAsia="Times New Roman" w:hAnsiTheme="minorHAnsi"/>
                <w:bCs/>
                <w:lang w:eastAsia="fr-FR"/>
              </w:rPr>
              <w:t>métagénomes</w:t>
            </w:r>
            <w:proofErr w:type="spellEnd"/>
            <w:r w:rsidRPr="0070767A">
              <w:rPr>
                <w:rFonts w:asciiTheme="minorHAnsi" w:eastAsia="Times New Roman" w:hAnsiTheme="minorHAnsi"/>
                <w:bCs/>
                <w:lang w:eastAsia="fr-FR"/>
              </w:rPr>
              <w:t xml:space="preserve"> via Mauve, effectuer les </w:t>
            </w:r>
            <w:r w:rsidR="000D5BCE">
              <w:rPr>
                <w:rFonts w:asciiTheme="minorHAnsi" w:eastAsia="Times New Roman" w:hAnsiTheme="minorHAnsi"/>
                <w:bCs/>
                <w:lang w:eastAsia="fr-FR"/>
              </w:rPr>
              <w:t>BLAST sur les gènes identifiés comme marqueurs potentiels</w:t>
            </w:r>
            <w:r w:rsidRPr="0070767A">
              <w:rPr>
                <w:rFonts w:asciiTheme="minorHAnsi" w:eastAsia="Times New Roman" w:hAnsiTheme="minorHAnsi"/>
                <w:bCs/>
                <w:lang w:eastAsia="fr-FR"/>
              </w:rPr>
              <w:t>,</w:t>
            </w:r>
            <w:r w:rsidR="000D5BCE">
              <w:rPr>
                <w:rFonts w:asciiTheme="minorHAnsi" w:eastAsia="Times New Roman" w:hAnsiTheme="minorHAnsi"/>
                <w:bCs/>
                <w:lang w:eastAsia="fr-FR"/>
              </w:rPr>
              <w:t xml:space="preserve"> </w:t>
            </w:r>
            <w:r w:rsidR="000D5BCE">
              <w:rPr>
                <w:szCs w:val="24"/>
              </w:rPr>
              <w:t xml:space="preserve">recherche dans la base données </w:t>
            </w:r>
            <w:proofErr w:type="spellStart"/>
            <w:r w:rsidR="000D5BCE" w:rsidRPr="000D5BCE">
              <w:rPr>
                <w:i/>
                <w:szCs w:val="24"/>
              </w:rPr>
              <w:t>psym</w:t>
            </w:r>
            <w:proofErr w:type="spellEnd"/>
            <w:r w:rsidR="000D5BCE">
              <w:rPr>
                <w:szCs w:val="24"/>
              </w:rPr>
              <w:t xml:space="preserve"> (recherche du génome de référence) dans NCBI ou dans </w:t>
            </w:r>
            <w:proofErr w:type="spellStart"/>
            <w:r w:rsidR="000D5BCE">
              <w:rPr>
                <w:szCs w:val="24"/>
              </w:rPr>
              <w:t>MicroScope</w:t>
            </w:r>
            <w:proofErr w:type="spellEnd"/>
            <w:r w:rsidR="000D5BCE" w:rsidRPr="0070767A">
              <w:rPr>
                <w:rFonts w:asciiTheme="minorHAnsi" w:eastAsia="Times New Roman" w:hAnsiTheme="minorHAnsi"/>
                <w:bCs/>
                <w:lang w:eastAsia="fr-FR"/>
              </w:rPr>
              <w:t xml:space="preserve"> </w:t>
            </w:r>
            <w:r w:rsidRPr="0070767A">
              <w:rPr>
                <w:rFonts w:asciiTheme="minorHAnsi" w:eastAsia="Times New Roman" w:hAnsiTheme="minorHAnsi"/>
                <w:bCs/>
                <w:lang w:eastAsia="fr-FR"/>
              </w:rPr>
              <w:t>…;</w:t>
            </w:r>
          </w:p>
          <w:p w:rsidR="0070767A" w:rsidRDefault="0070767A" w:rsidP="007076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70767A">
              <w:rPr>
                <w:bCs/>
              </w:rPr>
              <w:t xml:space="preserve">Effectuer les analyses statistiques </w:t>
            </w:r>
            <w:r w:rsidR="000D5BCE">
              <w:rPr>
                <w:bCs/>
              </w:rPr>
              <w:t xml:space="preserve">correspondantes: analyses de corrélation (Pearson,…) et multivariées (NMDS, </w:t>
            </w:r>
            <w:proofErr w:type="spellStart"/>
            <w:r w:rsidR="000D5BCE">
              <w:rPr>
                <w:bCs/>
              </w:rPr>
              <w:t>Between</w:t>
            </w:r>
            <w:proofErr w:type="spellEnd"/>
            <w:r w:rsidR="000D5BCE">
              <w:rPr>
                <w:bCs/>
              </w:rPr>
              <w:t xml:space="preserve"> Group </w:t>
            </w:r>
            <w:proofErr w:type="spellStart"/>
            <w:r w:rsidR="000D5BCE">
              <w:rPr>
                <w:bCs/>
              </w:rPr>
              <w:t>Analysis</w:t>
            </w:r>
            <w:proofErr w:type="spellEnd"/>
            <w:r w:rsidRPr="0070767A">
              <w:rPr>
                <w:bCs/>
              </w:rPr>
              <w:t>…).</w:t>
            </w:r>
          </w:p>
          <w:p w:rsidR="00AA16B7" w:rsidRDefault="00AA16B7" w:rsidP="00AA1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</w:p>
          <w:p w:rsidR="00AA16B7" w:rsidRPr="00AA16B7" w:rsidRDefault="00B73EB2" w:rsidP="00AA1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Profil universitaire/ingénieur avec d</w:t>
            </w:r>
            <w:r w:rsidR="00AA16B7" w:rsidRPr="00AA16B7">
              <w:rPr>
                <w:bCs/>
              </w:rPr>
              <w:t xml:space="preserve">es compétences en bioinformatique (recherche dans les bases de données, utilisation des NGS, </w:t>
            </w:r>
            <w:proofErr w:type="spellStart"/>
            <w:r w:rsidR="00AA16B7" w:rsidRPr="00AA16B7">
              <w:rPr>
                <w:bCs/>
              </w:rPr>
              <w:t>mapping</w:t>
            </w:r>
            <w:proofErr w:type="spellEnd"/>
            <w:r w:rsidR="00AA16B7" w:rsidRPr="00AA16B7">
              <w:rPr>
                <w:bCs/>
              </w:rPr>
              <w:t xml:space="preserve"> avec BWA ou </w:t>
            </w:r>
            <w:proofErr w:type="spellStart"/>
            <w:r w:rsidR="00AA16B7" w:rsidRPr="00AA16B7">
              <w:rPr>
                <w:bCs/>
              </w:rPr>
              <w:t>Bowtie</w:t>
            </w:r>
            <w:proofErr w:type="spellEnd"/>
            <w:r w:rsidR="00AA16B7" w:rsidRPr="00AA16B7">
              <w:rPr>
                <w:bCs/>
              </w:rPr>
              <w:t xml:space="preserve">) </w:t>
            </w:r>
            <w:r>
              <w:rPr>
                <w:bCs/>
              </w:rPr>
              <w:t xml:space="preserve">avec une connaissance de l'environnement </w:t>
            </w:r>
            <w:proofErr w:type="spellStart"/>
            <w:r w:rsidR="00AA16B7" w:rsidRPr="00AA16B7">
              <w:rPr>
                <w:bCs/>
              </w:rPr>
              <w:t>unix</w:t>
            </w:r>
            <w:proofErr w:type="spellEnd"/>
            <w:r w:rsidR="00AA16B7" w:rsidRPr="00AA16B7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bash</w:t>
            </w:r>
            <w:proofErr w:type="spellEnd"/>
            <w:r>
              <w:rPr>
                <w:bCs/>
              </w:rPr>
              <w:t xml:space="preserve">) </w:t>
            </w:r>
            <w:r w:rsidR="00AA16B7" w:rsidRPr="00AA16B7">
              <w:rPr>
                <w:bCs/>
              </w:rPr>
              <w:t>sont recherchées. Un intérêt pour l'écologie microbienne et/ou les interactions plants/microorganismes serait un plus dans l'optique du stage.</w:t>
            </w:r>
            <w:r>
              <w:rPr>
                <w:bCs/>
              </w:rPr>
              <w:t xml:space="preserve"> La connaissance d'un langage de programmation (perl, python, R) serait appréciée.</w:t>
            </w:r>
            <w:r w:rsidR="00AA16B7" w:rsidRPr="00AA16B7">
              <w:rPr>
                <w:bCs/>
              </w:rPr>
              <w:t xml:space="preserve"> </w:t>
            </w:r>
          </w:p>
          <w:p w:rsidR="00AA16B7" w:rsidRPr="0070767A" w:rsidRDefault="00AA16B7" w:rsidP="00AA1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AA16B7">
              <w:rPr>
                <w:bCs/>
              </w:rPr>
              <w:t xml:space="preserve">L'étudiant sera encadré par Barbara Pivato pour la partie scientifique et par Samuel Mondy pour les approches </w:t>
            </w:r>
            <w:proofErr w:type="spellStart"/>
            <w:r w:rsidRPr="00AA16B7">
              <w:rPr>
                <w:bCs/>
              </w:rPr>
              <w:t>bioinformatiques</w:t>
            </w:r>
            <w:proofErr w:type="spellEnd"/>
            <w:r w:rsidRPr="00AA16B7">
              <w:rPr>
                <w:bCs/>
              </w:rPr>
              <w:t xml:space="preserve"> et </w:t>
            </w:r>
            <w:proofErr w:type="spellStart"/>
            <w:r w:rsidRPr="00AA16B7">
              <w:rPr>
                <w:bCs/>
              </w:rPr>
              <w:t>biostatistiques</w:t>
            </w:r>
            <w:proofErr w:type="spellEnd"/>
            <w:r w:rsidRPr="00AA16B7">
              <w:rPr>
                <w:bCs/>
              </w:rPr>
              <w:t>.</w:t>
            </w:r>
          </w:p>
          <w:p w:rsidR="00CE2705" w:rsidRDefault="00CE2705" w:rsidP="007D32A4">
            <w:pPr>
              <w:spacing w:after="0" w:line="240" w:lineRule="auto"/>
              <w:rPr>
                <w:rFonts w:ascii="Calibri" w:cs="Times New Roman"/>
                <w:szCs w:val="24"/>
              </w:rPr>
            </w:pPr>
          </w:p>
          <w:p w:rsidR="00E264A6" w:rsidRDefault="00E264A6" w:rsidP="007D32A4">
            <w:pPr>
              <w:spacing w:after="0" w:line="240" w:lineRule="auto"/>
              <w:rPr>
                <w:rFonts w:ascii="Calibri" w:cs="Times New Roman"/>
                <w:b/>
                <w:szCs w:val="24"/>
              </w:rPr>
            </w:pPr>
          </w:p>
        </w:tc>
      </w:tr>
    </w:tbl>
    <w:p w:rsidR="00CE2705" w:rsidRPr="00CE2705" w:rsidRDefault="00CE2705"/>
    <w:p w:rsidR="00CE2705" w:rsidRPr="00CE2705" w:rsidRDefault="00CE2705"/>
    <w:sectPr w:rsidR="00CE2705" w:rsidRPr="00CE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2B35"/>
    <w:multiLevelType w:val="hybridMultilevel"/>
    <w:tmpl w:val="71565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D22D5"/>
    <w:multiLevelType w:val="hybridMultilevel"/>
    <w:tmpl w:val="D82811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4B6"/>
    <w:multiLevelType w:val="hybridMultilevel"/>
    <w:tmpl w:val="7396DE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93327A"/>
    <w:multiLevelType w:val="hybridMultilevel"/>
    <w:tmpl w:val="794272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F7"/>
    <w:rsid w:val="000D5BCE"/>
    <w:rsid w:val="00214143"/>
    <w:rsid w:val="00297D5E"/>
    <w:rsid w:val="003075A2"/>
    <w:rsid w:val="003C5D6A"/>
    <w:rsid w:val="006033DF"/>
    <w:rsid w:val="0070767A"/>
    <w:rsid w:val="00726AD1"/>
    <w:rsid w:val="00772515"/>
    <w:rsid w:val="007D32A4"/>
    <w:rsid w:val="008547AA"/>
    <w:rsid w:val="009B4EF7"/>
    <w:rsid w:val="009E6BA0"/>
    <w:rsid w:val="00AA16B7"/>
    <w:rsid w:val="00AE6C0A"/>
    <w:rsid w:val="00B737F5"/>
    <w:rsid w:val="00B73EB2"/>
    <w:rsid w:val="00C67E1F"/>
    <w:rsid w:val="00CC75BC"/>
    <w:rsid w:val="00CE2705"/>
    <w:rsid w:val="00E264A6"/>
    <w:rsid w:val="00FC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01FE35-C2B5-4D11-9AA0-12E3A27F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E2705"/>
    <w:rPr>
      <w:color w:val="0000D4"/>
      <w:u w:val="single"/>
    </w:rPr>
  </w:style>
  <w:style w:type="paragraph" w:styleId="Paragraphedeliste">
    <w:name w:val="List Paragraph"/>
    <w:basedOn w:val="Normal"/>
    <w:uiPriority w:val="34"/>
    <w:qFormat/>
    <w:rsid w:val="00CE2705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7D32A4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7076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76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76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76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767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7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ilippe.lemanceau@inra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bpivato</dc:creator>
  <cp:keywords/>
  <dc:description/>
  <cp:lastModifiedBy>smondy</cp:lastModifiedBy>
  <cp:revision>2</cp:revision>
  <dcterms:created xsi:type="dcterms:W3CDTF">2017-10-03T14:57:00Z</dcterms:created>
  <dcterms:modified xsi:type="dcterms:W3CDTF">2017-10-03T14:57:00Z</dcterms:modified>
</cp:coreProperties>
</file>